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56" w:rsidRDefault="00281256" w:rsidP="00CE0A0E">
      <w:pPr>
        <w:tabs>
          <w:tab w:val="left" w:pos="642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B31">
        <w:rPr>
          <w:rFonts w:ascii="Times New Roman" w:hAnsi="Times New Roman" w:cs="Times New Roman"/>
          <w:b/>
          <w:spacing w:val="-4"/>
          <w:sz w:val="28"/>
          <w:szCs w:val="28"/>
        </w:rPr>
        <w:t>Перечень аккредитованных акселерационных программ, оплатить участие в которых возможно из средств грантов на проекты акселерации и (или) технологические проекты (в рамках выполнения результата федерального проекта «Искусственный интеллект» национальной программы «Цифровая экономика Российской Федерации»)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(очередь II) </w:t>
      </w:r>
      <w:r w:rsidRPr="00F35251">
        <w:rPr>
          <w:rFonts w:ascii="Times New Roman" w:hAnsi="Times New Roman" w:cs="Times New Roman"/>
          <w:b/>
          <w:sz w:val="28"/>
          <w:szCs w:val="28"/>
        </w:rPr>
        <w:br/>
        <w:t>(прием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c 20 декабря 2021 г. по 21 февраля 2022 г.</w:t>
      </w:r>
      <w:r w:rsidRPr="00F3525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1721"/>
        <w:gridCol w:w="5103"/>
        <w:gridCol w:w="2552"/>
        <w:gridCol w:w="2126"/>
        <w:gridCol w:w="2494"/>
      </w:tblGrid>
      <w:tr w:rsidR="00CE0A0E" w:rsidRPr="00281256" w:rsidTr="00471F40">
        <w:trPr>
          <w:cantSplit/>
          <w:trHeight w:val="20"/>
          <w:tblHeader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заявки</w:t>
            </w:r>
          </w:p>
        </w:tc>
        <w:tc>
          <w:tcPr>
            <w:tcW w:w="5103" w:type="dxa"/>
            <w:vAlign w:val="center"/>
          </w:tcPr>
          <w:p w:rsidR="00CE0A0E" w:rsidRPr="00281256" w:rsidRDefault="00CE0A0E" w:rsidP="00CE0A0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программы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2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тыс. руб.</w:t>
            </w:r>
          </w:p>
        </w:tc>
      </w:tr>
      <w:tr w:rsidR="00CE0A0E" w:rsidRPr="00281256" w:rsidTr="00471F40">
        <w:trPr>
          <w:cantSplit/>
          <w:trHeight w:val="20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АПИИ-201514</w:t>
            </w:r>
          </w:p>
        </w:tc>
        <w:tc>
          <w:tcPr>
            <w:tcW w:w="5103" w:type="dxa"/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 xml:space="preserve">Акселератор </w:t>
            </w: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GenerationS</w:t>
            </w:r>
            <w:proofErr w:type="spellEnd"/>
            <w:r w:rsidRPr="00281256">
              <w:rPr>
                <w:rFonts w:ascii="Times New Roman" w:hAnsi="Times New Roman" w:cs="Times New Roman"/>
                <w:color w:val="000000"/>
              </w:rPr>
              <w:t xml:space="preserve"> для проектов в сфере искусственного интеллекта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ООО "УК РВК"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ЦФО, Москва г</w:t>
            </w:r>
          </w:p>
        </w:tc>
        <w:tc>
          <w:tcPr>
            <w:tcW w:w="2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CE0A0E" w:rsidRPr="00281256" w:rsidTr="00471F40">
        <w:trPr>
          <w:cantSplit/>
          <w:trHeight w:val="20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АПИИ-201941</w:t>
            </w:r>
          </w:p>
        </w:tc>
        <w:tc>
          <w:tcPr>
            <w:tcW w:w="5103" w:type="dxa"/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Акселератор ИИ проектов ФИРОН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АНО "ФИРОН"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 xml:space="preserve">ЮФО, Ростовская </w:t>
            </w: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</w:p>
        </w:tc>
        <w:tc>
          <w:tcPr>
            <w:tcW w:w="2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CE0A0E" w:rsidRPr="00281256" w:rsidTr="00471F40">
        <w:trPr>
          <w:cantSplit/>
          <w:trHeight w:val="20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АПИИ-203093</w:t>
            </w:r>
          </w:p>
        </w:tc>
        <w:tc>
          <w:tcPr>
            <w:tcW w:w="5103" w:type="dxa"/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Национальный AI-акселератор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НАТТ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ЦФО, Москва г</w:t>
            </w:r>
          </w:p>
        </w:tc>
        <w:tc>
          <w:tcPr>
            <w:tcW w:w="2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CE0A0E" w:rsidRPr="00281256" w:rsidTr="00471F40">
        <w:trPr>
          <w:cantSplit/>
          <w:trHeight w:val="20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АПИИ-203174</w:t>
            </w:r>
          </w:p>
        </w:tc>
        <w:tc>
          <w:tcPr>
            <w:tcW w:w="5103" w:type="dxa"/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АКСЕЛЕРАЦИОННАЯ ПРОГРАММА ПО РАЗВИТИЮ ПРОЕКТОВ В ОБЛАСТИ ТЕХНОЛОГИЙ ИСКУССТВЕННОГО ИНТЕЛЛЕКТА «INNOACCELAI»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АО "ОЭЗ "ИННОПОЛИС"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 xml:space="preserve">ПФО, Татарстан </w:t>
            </w: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</w:p>
        </w:tc>
        <w:tc>
          <w:tcPr>
            <w:tcW w:w="2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</w:tr>
      <w:tr w:rsidR="00CE0A0E" w:rsidRPr="00281256" w:rsidTr="00471F40">
        <w:trPr>
          <w:cantSplit/>
          <w:trHeight w:val="20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АПИИ-203230</w:t>
            </w:r>
          </w:p>
        </w:tc>
        <w:tc>
          <w:tcPr>
            <w:tcW w:w="5103" w:type="dxa"/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 xml:space="preserve">AI </w:t>
            </w: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Accelerated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Ларза</w:t>
            </w:r>
            <w:proofErr w:type="spellEnd"/>
            <w:r w:rsidRPr="0028125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ЦФО, Москва г</w:t>
            </w:r>
          </w:p>
        </w:tc>
        <w:tc>
          <w:tcPr>
            <w:tcW w:w="2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CE0A0E" w:rsidRPr="00281256" w:rsidTr="00471F40">
        <w:trPr>
          <w:cantSplit/>
          <w:trHeight w:val="20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2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АПИИ-203290</w:t>
            </w:r>
          </w:p>
        </w:tc>
        <w:tc>
          <w:tcPr>
            <w:tcW w:w="5103" w:type="dxa"/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Dotcom</w:t>
            </w:r>
            <w:proofErr w:type="spellEnd"/>
            <w:r w:rsidRPr="00281256">
              <w:rPr>
                <w:rFonts w:ascii="Times New Roman" w:hAnsi="Times New Roman" w:cs="Times New Roman"/>
                <w:color w:val="000000"/>
              </w:rPr>
              <w:t xml:space="preserve"> AI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Дотком</w:t>
            </w:r>
            <w:proofErr w:type="spellEnd"/>
            <w:r w:rsidRPr="00281256">
              <w:rPr>
                <w:rFonts w:ascii="Times New Roman" w:hAnsi="Times New Roman" w:cs="Times New Roman"/>
                <w:color w:val="000000"/>
              </w:rPr>
              <w:t xml:space="preserve"> Энтерпрайз"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 xml:space="preserve">ПФО, Башкортостан </w:t>
            </w:r>
            <w:proofErr w:type="spellStart"/>
            <w:r w:rsidRPr="00281256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</w:p>
        </w:tc>
        <w:tc>
          <w:tcPr>
            <w:tcW w:w="24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0A0E" w:rsidRPr="00281256" w:rsidRDefault="00CE0A0E" w:rsidP="00CE0A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25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</w:tbl>
    <w:p w:rsidR="00CE0A0E" w:rsidRDefault="00CE0A0E">
      <w:pPr>
        <w:spacing w:after="200" w:line="276" w:lineRule="auto"/>
      </w:pPr>
      <w:bookmarkStart w:id="0" w:name="_GoBack"/>
      <w:bookmarkEnd w:id="0"/>
    </w:p>
    <w:sectPr w:rsidR="00CE0A0E" w:rsidSect="00CE0A0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6E"/>
    <w:rsid w:val="00281256"/>
    <w:rsid w:val="00471F40"/>
    <w:rsid w:val="00505399"/>
    <w:rsid w:val="00661F6E"/>
    <w:rsid w:val="00A2381C"/>
    <w:rsid w:val="00C44543"/>
    <w:rsid w:val="00CE0A0E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681F9-063C-499E-A7B9-EF6DB8C8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Лышенко Андрей Владиленович</dc:creator>
  <cp:keywords/>
  <dc:description/>
  <cp:lastModifiedBy>Лышенко Андрей Владиленович</cp:lastModifiedBy>
  <cp:revision>3</cp:revision>
  <dcterms:created xsi:type="dcterms:W3CDTF">2022-04-12T13:01:00Z</dcterms:created>
  <dcterms:modified xsi:type="dcterms:W3CDTF">2022-04-12T13:08:00Z</dcterms:modified>
</cp:coreProperties>
</file>